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B0" w:rsidRPr="00E540E2" w:rsidRDefault="009C75B0" w:rsidP="009C75B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40E2">
        <w:rPr>
          <w:rFonts w:ascii="Times New Roman" w:eastAsia="Calibri" w:hAnsi="Times New Roman" w:cs="Times New Roman"/>
          <w:b/>
          <w:sz w:val="32"/>
          <w:szCs w:val="32"/>
          <w:u w:val="single"/>
        </w:rPr>
        <w:t>KEVADKUUDE</w:t>
      </w:r>
      <w:r w:rsidRPr="00E540E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E540E2">
        <w:rPr>
          <w:rFonts w:ascii="Times New Roman" w:eastAsia="Calibri" w:hAnsi="Times New Roman" w:cs="Times New Roman"/>
          <w:sz w:val="32"/>
          <w:szCs w:val="32"/>
        </w:rPr>
        <w:t>VASTUSED</w:t>
      </w:r>
    </w:p>
    <w:p w:rsidR="009C75B0" w:rsidRPr="0017468E" w:rsidRDefault="009C75B0" w:rsidP="009C75B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746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MÄRTS (4 </w:t>
      </w:r>
      <w:proofErr w:type="spellStart"/>
      <w:r w:rsidRPr="0017468E">
        <w:rPr>
          <w:rFonts w:ascii="Times New Roman" w:eastAsia="Calibri" w:hAnsi="Times New Roman" w:cs="Times New Roman"/>
          <w:b/>
          <w:sz w:val="28"/>
          <w:szCs w:val="28"/>
          <w:u w:val="single"/>
        </w:rPr>
        <w:t>punkti</w:t>
      </w:r>
      <w:proofErr w:type="spellEnd"/>
      <w:r w:rsidRPr="0017468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9C75B0" w:rsidRPr="00D842A9" w:rsidRDefault="009C75B0" w:rsidP="009C75B0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74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2A9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="00D842A9">
        <w:rPr>
          <w:rFonts w:ascii="Times New Roman" w:hAnsi="Times New Roman" w:cs="Times New Roman"/>
          <w:color w:val="000000"/>
          <w:sz w:val="28"/>
          <w:szCs w:val="28"/>
        </w:rPr>
        <w:t>märts</w:t>
      </w:r>
      <w:proofErr w:type="spellEnd"/>
      <w:r w:rsidR="00D84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42A9">
        <w:rPr>
          <w:rFonts w:ascii="Times New Roman" w:hAnsi="Times New Roman" w:cs="Times New Roman"/>
          <w:color w:val="000000"/>
          <w:sz w:val="28"/>
          <w:szCs w:val="28"/>
        </w:rPr>
        <w:t>tähistatakse</w:t>
      </w:r>
      <w:proofErr w:type="spellEnd"/>
      <w:r w:rsidR="00D84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42A9">
        <w:rPr>
          <w:rFonts w:ascii="Times New Roman" w:hAnsi="Times New Roman" w:cs="Times New Roman"/>
          <w:color w:val="000000"/>
          <w:sz w:val="28"/>
          <w:szCs w:val="28"/>
        </w:rPr>
        <w:t>Eestis</w:t>
      </w:r>
      <w:proofErr w:type="spellEnd"/>
      <w:r w:rsidR="00D84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42A9" w:rsidRPr="00D842A9">
        <w:rPr>
          <w:rFonts w:ascii="Times New Roman" w:hAnsi="Times New Roman" w:cs="Times New Roman"/>
          <w:b/>
          <w:color w:val="000000"/>
          <w:sz w:val="28"/>
          <w:szCs w:val="28"/>
        </w:rPr>
        <w:t>emakeelepäeva</w:t>
      </w:r>
      <w:proofErr w:type="spellEnd"/>
      <w:r w:rsidR="00D842A9" w:rsidRPr="00D84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468E">
        <w:rPr>
          <w:rFonts w:ascii="Times New Roman" w:hAnsi="Times New Roman" w:cs="Times New Roman"/>
          <w:color w:val="000000"/>
          <w:sz w:val="28"/>
          <w:szCs w:val="28"/>
        </w:rPr>
        <w:t>(1p)</w:t>
      </w:r>
    </w:p>
    <w:p w:rsidR="009C75B0" w:rsidRPr="00D842A9" w:rsidRDefault="009C75B0" w:rsidP="009C75B0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84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42A9">
        <w:rPr>
          <w:rFonts w:ascii="Times New Roman" w:hAnsi="Times New Roman" w:cs="Times New Roman"/>
          <w:color w:val="000000"/>
          <w:sz w:val="28"/>
          <w:szCs w:val="28"/>
        </w:rPr>
        <w:t>Kapsapüha</w:t>
      </w:r>
      <w:proofErr w:type="spellEnd"/>
      <w:r w:rsidR="00D842A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842A9" w:rsidRPr="00D84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25. </w:t>
      </w:r>
      <w:proofErr w:type="spellStart"/>
      <w:proofErr w:type="gramStart"/>
      <w:r w:rsidR="00D842A9" w:rsidRPr="00D842A9">
        <w:rPr>
          <w:rFonts w:ascii="Times New Roman" w:hAnsi="Times New Roman" w:cs="Times New Roman"/>
          <w:b/>
          <w:color w:val="000000"/>
          <w:sz w:val="28"/>
          <w:szCs w:val="28"/>
        </w:rPr>
        <w:t>märts</w:t>
      </w:r>
      <w:proofErr w:type="spellEnd"/>
      <w:proofErr w:type="gramEnd"/>
      <w:r w:rsidR="00D842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842A9">
        <w:rPr>
          <w:rFonts w:ascii="Times New Roman" w:hAnsi="Times New Roman" w:cs="Times New Roman"/>
          <w:color w:val="000000"/>
          <w:sz w:val="28"/>
          <w:szCs w:val="28"/>
        </w:rPr>
        <w:t>Sellel</w:t>
      </w:r>
      <w:proofErr w:type="spellEnd"/>
      <w:r w:rsidR="00D84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42A9">
        <w:rPr>
          <w:rFonts w:ascii="Times New Roman" w:hAnsi="Times New Roman" w:cs="Times New Roman"/>
          <w:color w:val="000000"/>
          <w:sz w:val="28"/>
          <w:szCs w:val="28"/>
        </w:rPr>
        <w:t>päeval</w:t>
      </w:r>
      <w:proofErr w:type="spellEnd"/>
      <w:r w:rsidR="00D84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42A9">
        <w:rPr>
          <w:rFonts w:ascii="Times New Roman" w:hAnsi="Times New Roman" w:cs="Times New Roman"/>
          <w:color w:val="000000"/>
          <w:sz w:val="28"/>
          <w:szCs w:val="28"/>
        </w:rPr>
        <w:t>kandis</w:t>
      </w:r>
      <w:proofErr w:type="spellEnd"/>
      <w:r w:rsidR="00D84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42A9">
        <w:rPr>
          <w:rFonts w:ascii="Times New Roman" w:hAnsi="Times New Roman" w:cs="Times New Roman"/>
          <w:color w:val="000000"/>
          <w:sz w:val="28"/>
          <w:szCs w:val="28"/>
        </w:rPr>
        <w:t>vanarahvas</w:t>
      </w:r>
      <w:proofErr w:type="spellEnd"/>
      <w:r w:rsidR="00D84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42A9" w:rsidRPr="00D842A9">
        <w:rPr>
          <w:rFonts w:ascii="Times New Roman" w:hAnsi="Times New Roman" w:cs="Times New Roman"/>
          <w:b/>
          <w:color w:val="000000"/>
          <w:sz w:val="28"/>
          <w:szCs w:val="28"/>
        </w:rPr>
        <w:t>valgeid</w:t>
      </w:r>
      <w:proofErr w:type="spellEnd"/>
      <w:r w:rsidR="00D842A9" w:rsidRPr="00D84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842A9" w:rsidRPr="00D842A9">
        <w:rPr>
          <w:rFonts w:ascii="Times New Roman" w:hAnsi="Times New Roman" w:cs="Times New Roman"/>
          <w:b/>
          <w:color w:val="000000"/>
          <w:sz w:val="28"/>
          <w:szCs w:val="28"/>
        </w:rPr>
        <w:t>rõivaid</w:t>
      </w:r>
      <w:proofErr w:type="spellEnd"/>
      <w:r w:rsidR="00D84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2A9">
        <w:rPr>
          <w:rFonts w:ascii="Times New Roman" w:hAnsi="Times New Roman" w:cs="Times New Roman"/>
          <w:color w:val="000000"/>
          <w:sz w:val="28"/>
          <w:szCs w:val="28"/>
        </w:rPr>
        <w:t>(2p)</w:t>
      </w:r>
    </w:p>
    <w:p w:rsidR="009C75B0" w:rsidRPr="0017468E" w:rsidRDefault="00D842A9" w:rsidP="009C75B0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Jutt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na</w:t>
      </w:r>
      <w:r w:rsidRPr="00D842A9">
        <w:rPr>
          <w:rFonts w:ascii="Times New Roman" w:eastAsia="Calibri" w:hAnsi="Times New Roman" w:cs="Times New Roman"/>
          <w:b/>
          <w:sz w:val="28"/>
          <w:szCs w:val="28"/>
        </w:rPr>
        <w:t>istepäevast</w:t>
      </w:r>
      <w:proofErr w:type="spellEnd"/>
      <w:r w:rsidRPr="00D842A9">
        <w:rPr>
          <w:rFonts w:ascii="Times New Roman" w:eastAsia="Calibri" w:hAnsi="Times New Roman" w:cs="Times New Roman"/>
          <w:b/>
          <w:sz w:val="28"/>
          <w:szCs w:val="28"/>
        </w:rPr>
        <w:t xml:space="preserve">, 8. </w:t>
      </w:r>
      <w:proofErr w:type="spellStart"/>
      <w:proofErr w:type="gramStart"/>
      <w:r w:rsidRPr="00D842A9">
        <w:rPr>
          <w:rFonts w:ascii="Times New Roman" w:eastAsia="Calibri" w:hAnsi="Times New Roman" w:cs="Times New Roman"/>
          <w:b/>
          <w:sz w:val="28"/>
          <w:szCs w:val="28"/>
        </w:rPr>
        <w:t>märts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C75B0" w:rsidRPr="0017468E">
        <w:rPr>
          <w:rFonts w:ascii="Times New Roman" w:eastAsia="Calibri" w:hAnsi="Times New Roman" w:cs="Times New Roman"/>
          <w:sz w:val="28"/>
          <w:szCs w:val="28"/>
        </w:rPr>
        <w:t xml:space="preserve"> (1p)</w:t>
      </w:r>
    </w:p>
    <w:p w:rsidR="009C75B0" w:rsidRPr="0017468E" w:rsidRDefault="004379E5" w:rsidP="009C75B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APRILL (5</w:t>
      </w:r>
      <w:r w:rsidR="009C75B0" w:rsidRPr="001746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C75B0" w:rsidRPr="0017468E">
        <w:rPr>
          <w:rFonts w:ascii="Times New Roman" w:eastAsia="Calibri" w:hAnsi="Times New Roman" w:cs="Times New Roman"/>
          <w:b/>
          <w:sz w:val="28"/>
          <w:szCs w:val="28"/>
          <w:u w:val="single"/>
        </w:rPr>
        <w:t>punkti</w:t>
      </w:r>
      <w:proofErr w:type="spellEnd"/>
      <w:r w:rsidR="009C75B0" w:rsidRPr="0017468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9C75B0" w:rsidRPr="0017468E" w:rsidRDefault="00CE169B" w:rsidP="009C75B0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aprill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2004.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aastast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tähistatakse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Eesti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koolides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69B">
        <w:rPr>
          <w:rFonts w:ascii="Times New Roman" w:hAnsi="Times New Roman" w:cs="Times New Roman"/>
          <w:b/>
          <w:color w:val="000000"/>
          <w:sz w:val="28"/>
          <w:szCs w:val="28"/>
        </w:rPr>
        <w:t>õuesõppepäeva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5B0" w:rsidRPr="0017468E">
        <w:rPr>
          <w:rFonts w:ascii="Times New Roman" w:hAnsi="Times New Roman" w:cs="Times New Roman"/>
          <w:color w:val="000000"/>
          <w:sz w:val="28"/>
          <w:szCs w:val="28"/>
        </w:rPr>
        <w:t>(1p)</w:t>
      </w:r>
    </w:p>
    <w:p w:rsidR="009C75B0" w:rsidRPr="0017468E" w:rsidRDefault="009C75B0" w:rsidP="009C75B0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4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9B" w:rsidRPr="00484BD7">
        <w:rPr>
          <w:rFonts w:ascii="Times New Roman" w:hAnsi="Times New Roman" w:cs="Times New Roman"/>
          <w:bCs/>
          <w:sz w:val="28"/>
          <w:szCs w:val="28"/>
        </w:rPr>
        <w:t>Lihavõttepühad</w:t>
      </w:r>
      <w:proofErr w:type="spellEnd"/>
      <w:r w:rsidR="00CE169B" w:rsidRPr="00484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9B" w:rsidRPr="00484BD7">
        <w:rPr>
          <w:rFonts w:ascii="Times New Roman" w:hAnsi="Times New Roman" w:cs="Times New Roman"/>
          <w:sz w:val="28"/>
          <w:szCs w:val="28"/>
        </w:rPr>
        <w:t>ehk</w:t>
      </w:r>
      <w:proofErr w:type="spellEnd"/>
      <w:r w:rsidR="00CE169B" w:rsidRPr="00484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9B" w:rsidRPr="00484BD7">
        <w:rPr>
          <w:rFonts w:ascii="Times New Roman" w:hAnsi="Times New Roman" w:cs="Times New Roman"/>
          <w:bCs/>
          <w:sz w:val="28"/>
          <w:szCs w:val="28"/>
        </w:rPr>
        <w:t>lihavõtted</w:t>
      </w:r>
      <w:proofErr w:type="spellEnd"/>
      <w:r w:rsidR="00CE169B" w:rsidRPr="00484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69B" w:rsidRPr="00484BD7">
        <w:rPr>
          <w:rFonts w:ascii="Times New Roman" w:hAnsi="Times New Roman" w:cs="Times New Roman"/>
          <w:sz w:val="28"/>
          <w:szCs w:val="28"/>
        </w:rPr>
        <w:t>ja</w:t>
      </w:r>
      <w:proofErr w:type="gramEnd"/>
      <w:r w:rsidR="00CE169B" w:rsidRPr="00484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9B" w:rsidRPr="00484BD7">
        <w:rPr>
          <w:rFonts w:ascii="Times New Roman" w:hAnsi="Times New Roman" w:cs="Times New Roman"/>
          <w:bCs/>
          <w:sz w:val="28"/>
          <w:szCs w:val="28"/>
        </w:rPr>
        <w:t>munapühad</w:t>
      </w:r>
      <w:proofErr w:type="spellEnd"/>
      <w:r w:rsidR="00484BD7">
        <w:rPr>
          <w:rFonts w:ascii="Times New Roman" w:hAnsi="Times New Roman" w:cs="Times New Roman"/>
          <w:sz w:val="28"/>
          <w:szCs w:val="28"/>
        </w:rPr>
        <w:t xml:space="preserve"> </w:t>
      </w:r>
      <w:r w:rsidR="00CE169B" w:rsidRPr="00484BD7">
        <w:rPr>
          <w:rFonts w:ascii="Times New Roman" w:hAnsi="Times New Roman" w:cs="Times New Roman"/>
          <w:sz w:val="28"/>
          <w:szCs w:val="28"/>
        </w:rPr>
        <w:t xml:space="preserve">on </w:t>
      </w:r>
      <w:hyperlink r:id="rId6" w:tooltip="Kristlus" w:history="1">
        <w:proofErr w:type="spellStart"/>
        <w:r w:rsidR="00CE169B" w:rsidRPr="00484BD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kristluses</w:t>
        </w:r>
        <w:proofErr w:type="spellEnd"/>
      </w:hyperlink>
      <w:r w:rsidR="00CE169B" w:rsidRPr="00484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9B" w:rsidRPr="00484BD7">
        <w:rPr>
          <w:rFonts w:ascii="Times New Roman" w:hAnsi="Times New Roman" w:cs="Times New Roman"/>
          <w:sz w:val="28"/>
          <w:szCs w:val="28"/>
        </w:rPr>
        <w:t>liikuvad</w:t>
      </w:r>
      <w:proofErr w:type="spellEnd"/>
      <w:r w:rsidR="00CE169B" w:rsidRPr="00484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9B" w:rsidRPr="00484BD7">
        <w:rPr>
          <w:rFonts w:ascii="Times New Roman" w:hAnsi="Times New Roman" w:cs="Times New Roman"/>
          <w:sz w:val="28"/>
          <w:szCs w:val="28"/>
        </w:rPr>
        <w:t>pühad</w:t>
      </w:r>
      <w:proofErr w:type="spellEnd"/>
      <w:r w:rsidR="00CE169B" w:rsidRPr="00484B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69B" w:rsidRPr="00484BD7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="00CE169B" w:rsidRPr="00484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9B" w:rsidRPr="00484BD7">
        <w:rPr>
          <w:rFonts w:ascii="Times New Roman" w:hAnsi="Times New Roman" w:cs="Times New Roman"/>
          <w:sz w:val="28"/>
          <w:szCs w:val="28"/>
        </w:rPr>
        <w:t>algavad</w:t>
      </w:r>
      <w:proofErr w:type="spellEnd"/>
      <w:r w:rsidR="00CE169B" w:rsidRPr="00484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69B" w:rsidRPr="00484BD7">
        <w:rPr>
          <w:rFonts w:ascii="Times New Roman" w:hAnsi="Times New Roman" w:cs="Times New Roman"/>
          <w:b/>
          <w:sz w:val="28"/>
          <w:szCs w:val="28"/>
        </w:rPr>
        <w:t>esimese</w:t>
      </w:r>
      <w:proofErr w:type="spellEnd"/>
      <w:r w:rsidR="00CE169B" w:rsidRPr="00484BD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ooltip="Täiskuu (pole veel kirjutatud)" w:history="1">
        <w:proofErr w:type="spellStart"/>
        <w:r w:rsidR="00CE169B" w:rsidRPr="00484BD7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täiskuu</w:t>
        </w:r>
        <w:proofErr w:type="spellEnd"/>
      </w:hyperlink>
      <w:r w:rsidR="00CE169B" w:rsidRPr="00484B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69B" w:rsidRPr="00484BD7">
        <w:rPr>
          <w:rFonts w:ascii="Times New Roman" w:hAnsi="Times New Roman" w:cs="Times New Roman"/>
          <w:b/>
          <w:sz w:val="28"/>
          <w:szCs w:val="28"/>
        </w:rPr>
        <w:t>pühapäevaga</w:t>
      </w:r>
      <w:proofErr w:type="spellEnd"/>
      <w:r w:rsidR="00CE169B" w:rsidRPr="00484B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69B" w:rsidRPr="00484BD7">
        <w:rPr>
          <w:rFonts w:ascii="Times New Roman" w:hAnsi="Times New Roman" w:cs="Times New Roman"/>
          <w:b/>
          <w:sz w:val="28"/>
          <w:szCs w:val="28"/>
        </w:rPr>
        <w:t>pärast</w:t>
      </w:r>
      <w:proofErr w:type="spellEnd"/>
      <w:r w:rsidR="00CE169B" w:rsidRPr="00484B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69B" w:rsidRPr="00484BD7">
        <w:rPr>
          <w:rFonts w:ascii="Times New Roman" w:hAnsi="Times New Roman" w:cs="Times New Roman"/>
          <w:b/>
          <w:sz w:val="28"/>
          <w:szCs w:val="28"/>
        </w:rPr>
        <w:t>kevadist</w:t>
      </w:r>
      <w:proofErr w:type="spellEnd"/>
      <w:r w:rsidR="00CE169B" w:rsidRPr="00484BD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tooltip="Pööripäev" w:history="1">
        <w:proofErr w:type="spellStart"/>
        <w:r w:rsidR="00CE169B" w:rsidRPr="00484BD7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pööripäeva</w:t>
        </w:r>
        <w:proofErr w:type="spellEnd"/>
      </w:hyperlink>
      <w:r w:rsidR="00CE169B" w:rsidRPr="00484BD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84BD7" w:rsidRPr="00484BD7">
        <w:rPr>
          <w:rFonts w:ascii="Times New Roman" w:hAnsi="Times New Roman" w:cs="Times New Roman"/>
          <w:b/>
          <w:sz w:val="28"/>
          <w:szCs w:val="28"/>
        </w:rPr>
        <w:t>Arvutatakase</w:t>
      </w:r>
      <w:proofErr w:type="spellEnd"/>
      <w:r w:rsidR="00484BD7" w:rsidRPr="00484B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BD7" w:rsidRPr="00484BD7">
        <w:rPr>
          <w:rFonts w:ascii="Times New Roman" w:hAnsi="Times New Roman" w:cs="Times New Roman"/>
          <w:b/>
          <w:sz w:val="28"/>
          <w:szCs w:val="28"/>
        </w:rPr>
        <w:t>vastlapäeva</w:t>
      </w:r>
      <w:proofErr w:type="spellEnd"/>
      <w:r w:rsidR="00484BD7" w:rsidRPr="00484B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BD7" w:rsidRPr="00484BD7">
        <w:rPr>
          <w:rFonts w:ascii="Times New Roman" w:hAnsi="Times New Roman" w:cs="Times New Roman"/>
          <w:b/>
          <w:sz w:val="28"/>
          <w:szCs w:val="28"/>
        </w:rPr>
        <w:t>järgi</w:t>
      </w:r>
      <w:proofErr w:type="spellEnd"/>
      <w:r w:rsidR="00484BD7" w:rsidRPr="00484BD7">
        <w:rPr>
          <w:rFonts w:ascii="Times New Roman" w:hAnsi="Times New Roman" w:cs="Times New Roman"/>
          <w:sz w:val="28"/>
          <w:szCs w:val="28"/>
        </w:rPr>
        <w:t>.</w:t>
      </w:r>
      <w:r w:rsidRPr="00484B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84B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468E">
        <w:rPr>
          <w:rFonts w:ascii="Times New Roman" w:hAnsi="Times New Roman" w:cs="Times New Roman"/>
          <w:color w:val="000000"/>
          <w:sz w:val="28"/>
          <w:szCs w:val="28"/>
        </w:rPr>
        <w:t>p)</w:t>
      </w:r>
    </w:p>
    <w:p w:rsidR="009C75B0" w:rsidRPr="0017468E" w:rsidRDefault="009C75B0" w:rsidP="009C75B0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746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4BD7">
        <w:rPr>
          <w:rFonts w:ascii="Times New Roman" w:eastAsia="Calibri" w:hAnsi="Times New Roman" w:cs="Times New Roman"/>
          <w:sz w:val="28"/>
          <w:szCs w:val="28"/>
        </w:rPr>
        <w:t>Jutt</w:t>
      </w:r>
      <w:proofErr w:type="spellEnd"/>
      <w:r w:rsidR="00484BD7">
        <w:rPr>
          <w:rFonts w:ascii="Times New Roman" w:eastAsia="Calibri" w:hAnsi="Times New Roman" w:cs="Times New Roman"/>
          <w:sz w:val="28"/>
          <w:szCs w:val="28"/>
        </w:rPr>
        <w:t xml:space="preserve"> on </w:t>
      </w:r>
      <w:proofErr w:type="spellStart"/>
      <w:r w:rsidR="00484BD7" w:rsidRPr="00484BD7">
        <w:rPr>
          <w:rFonts w:ascii="Times New Roman" w:eastAsia="Calibri" w:hAnsi="Times New Roman" w:cs="Times New Roman"/>
          <w:b/>
          <w:sz w:val="28"/>
          <w:szCs w:val="28"/>
        </w:rPr>
        <w:t>jüripäevast</w:t>
      </w:r>
      <w:proofErr w:type="spellEnd"/>
      <w:r w:rsidR="00484BD7" w:rsidRPr="00484BD7">
        <w:rPr>
          <w:rFonts w:ascii="Times New Roman" w:eastAsia="Calibri" w:hAnsi="Times New Roman" w:cs="Times New Roman"/>
          <w:b/>
          <w:sz w:val="28"/>
          <w:szCs w:val="28"/>
        </w:rPr>
        <w:t xml:space="preserve"> – 23. </w:t>
      </w:r>
      <w:proofErr w:type="spellStart"/>
      <w:proofErr w:type="gramStart"/>
      <w:r w:rsidR="00484BD7" w:rsidRPr="00484BD7">
        <w:rPr>
          <w:rFonts w:ascii="Times New Roman" w:eastAsia="Calibri" w:hAnsi="Times New Roman" w:cs="Times New Roman"/>
          <w:b/>
          <w:sz w:val="28"/>
          <w:szCs w:val="28"/>
        </w:rPr>
        <w:t>aprill</w:t>
      </w:r>
      <w:proofErr w:type="spellEnd"/>
      <w:proofErr w:type="gramEnd"/>
      <w:r w:rsidR="00484B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7468E">
        <w:rPr>
          <w:rFonts w:ascii="Times New Roman" w:eastAsia="Calibri" w:hAnsi="Times New Roman" w:cs="Times New Roman"/>
          <w:sz w:val="28"/>
          <w:szCs w:val="28"/>
        </w:rPr>
        <w:t>(2p)</w:t>
      </w:r>
    </w:p>
    <w:p w:rsidR="009C75B0" w:rsidRPr="0017468E" w:rsidRDefault="00EB4D25" w:rsidP="009C75B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MAI (6</w:t>
      </w:r>
      <w:r w:rsidR="009C75B0" w:rsidRPr="001746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C75B0" w:rsidRPr="0017468E">
        <w:rPr>
          <w:rFonts w:ascii="Times New Roman" w:eastAsia="Calibri" w:hAnsi="Times New Roman" w:cs="Times New Roman"/>
          <w:b/>
          <w:sz w:val="28"/>
          <w:szCs w:val="28"/>
          <w:u w:val="single"/>
        </w:rPr>
        <w:t>punkti</w:t>
      </w:r>
      <w:proofErr w:type="spellEnd"/>
      <w:r w:rsidR="009C75B0" w:rsidRPr="0017468E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9C75B0" w:rsidRPr="0017468E" w:rsidRDefault="004379E5" w:rsidP="009C75B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Lokspe</w:t>
      </w:r>
      <w:r w:rsidRPr="004379E5">
        <w:rPr>
          <w:rFonts w:ascii="Times New Roman" w:hAnsi="Times New Roman" w:cs="Times New Roman"/>
          <w:color w:val="000000"/>
          <w:sz w:val="28"/>
          <w:szCs w:val="28"/>
        </w:rPr>
        <w:t>ri</w:t>
      </w:r>
      <w:proofErr w:type="spellEnd"/>
      <w:r w:rsidRPr="004379E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379E5">
        <w:rPr>
          <w:rFonts w:ascii="Times New Roman" w:hAnsi="Times New Roman" w:cs="Times New Roman"/>
          <w:sz w:val="28"/>
          <w:szCs w:val="28"/>
        </w:rPr>
        <w:t>Nimi</w:t>
      </w:r>
      <w:proofErr w:type="spellEnd"/>
      <w:r w:rsidRPr="0043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9E5">
        <w:rPr>
          <w:rFonts w:ascii="Times New Roman" w:hAnsi="Times New Roman" w:cs="Times New Roman"/>
          <w:sz w:val="28"/>
          <w:szCs w:val="28"/>
        </w:rPr>
        <w:t>Blocksberg</w:t>
      </w:r>
      <w:proofErr w:type="spellEnd"/>
      <w:r w:rsidRPr="004379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79E5">
        <w:rPr>
          <w:rFonts w:ascii="Times New Roman" w:hAnsi="Times New Roman" w:cs="Times New Roman"/>
          <w:sz w:val="28"/>
          <w:szCs w:val="28"/>
        </w:rPr>
        <w:t>tuleneb</w:t>
      </w:r>
      <w:proofErr w:type="spellEnd"/>
      <w:r w:rsidRPr="004379E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4379E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Harzi</w:t>
        </w:r>
        <w:proofErr w:type="spellEnd"/>
      </w:hyperlink>
      <w:r w:rsidRPr="0043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9E5">
        <w:rPr>
          <w:rFonts w:ascii="Times New Roman" w:hAnsi="Times New Roman" w:cs="Times New Roman"/>
          <w:sz w:val="28"/>
          <w:szCs w:val="28"/>
        </w:rPr>
        <w:t>mäestiku</w:t>
      </w:r>
      <w:proofErr w:type="spellEnd"/>
      <w:r w:rsidRPr="0043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9E5">
        <w:rPr>
          <w:rFonts w:ascii="Times New Roman" w:hAnsi="Times New Roman" w:cs="Times New Roman"/>
          <w:sz w:val="28"/>
          <w:szCs w:val="28"/>
        </w:rPr>
        <w:t>kõrgeima</w:t>
      </w:r>
      <w:proofErr w:type="spellEnd"/>
      <w:r w:rsidRPr="0043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9E5">
        <w:rPr>
          <w:rFonts w:ascii="Times New Roman" w:hAnsi="Times New Roman" w:cs="Times New Roman"/>
          <w:sz w:val="28"/>
          <w:szCs w:val="28"/>
        </w:rPr>
        <w:t>tipu</w:t>
      </w:r>
      <w:proofErr w:type="spellEnd"/>
      <w:r w:rsidRPr="0043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9E5">
        <w:rPr>
          <w:rFonts w:ascii="Times New Roman" w:hAnsi="Times New Roman" w:cs="Times New Roman"/>
          <w:sz w:val="28"/>
          <w:szCs w:val="28"/>
        </w:rPr>
        <w:t>Brockeni</w:t>
      </w:r>
      <w:proofErr w:type="spellEnd"/>
      <w:r w:rsidRPr="0043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9E5">
        <w:rPr>
          <w:rFonts w:ascii="Times New Roman" w:hAnsi="Times New Roman" w:cs="Times New Roman"/>
          <w:sz w:val="28"/>
          <w:szCs w:val="28"/>
        </w:rPr>
        <w:t>nimest</w:t>
      </w:r>
      <w:proofErr w:type="spellEnd"/>
      <w:r w:rsidRPr="004379E5">
        <w:rPr>
          <w:rFonts w:ascii="Times New Roman" w:hAnsi="Times New Roman" w:cs="Times New Roman"/>
          <w:sz w:val="28"/>
          <w:szCs w:val="28"/>
        </w:rPr>
        <w:t xml:space="preserve">) on </w:t>
      </w:r>
      <w:proofErr w:type="spellStart"/>
      <w:r w:rsidRPr="004379E5">
        <w:rPr>
          <w:rFonts w:ascii="Times New Roman" w:hAnsi="Times New Roman" w:cs="Times New Roman"/>
          <w:sz w:val="28"/>
          <w:szCs w:val="28"/>
        </w:rPr>
        <w:t>tuntud</w:t>
      </w:r>
      <w:proofErr w:type="spellEnd"/>
      <w:r w:rsidRPr="00437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9E5">
        <w:rPr>
          <w:rFonts w:ascii="Times New Roman" w:hAnsi="Times New Roman" w:cs="Times New Roman"/>
          <w:b/>
          <w:sz w:val="28"/>
          <w:szCs w:val="28"/>
        </w:rPr>
        <w:t>nõiasabati</w:t>
      </w:r>
      <w:proofErr w:type="spellEnd"/>
      <w:r w:rsidRPr="004379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79E5">
        <w:rPr>
          <w:rFonts w:ascii="Times New Roman" w:hAnsi="Times New Roman" w:cs="Times New Roman"/>
          <w:b/>
          <w:sz w:val="28"/>
          <w:szCs w:val="28"/>
        </w:rPr>
        <w:t>paigana</w:t>
      </w:r>
      <w:proofErr w:type="spellEnd"/>
      <w:r w:rsidRPr="004379E5">
        <w:rPr>
          <w:rFonts w:ascii="Times New Roman" w:hAnsi="Times New Roman" w:cs="Times New Roman"/>
          <w:sz w:val="28"/>
          <w:szCs w:val="28"/>
        </w:rPr>
        <w:t xml:space="preserve"> 14. </w:t>
      </w:r>
      <w:proofErr w:type="spellStart"/>
      <w:proofErr w:type="gramStart"/>
      <w:r w:rsidRPr="004379E5">
        <w:rPr>
          <w:rFonts w:ascii="Times New Roman" w:hAnsi="Times New Roman" w:cs="Times New Roman"/>
          <w:sz w:val="28"/>
          <w:szCs w:val="28"/>
        </w:rPr>
        <w:t>sajandist</w:t>
      </w:r>
      <w:proofErr w:type="spellEnd"/>
      <w:proofErr w:type="gramEnd"/>
      <w:r w:rsidRPr="004379E5">
        <w:rPr>
          <w:rFonts w:ascii="Times New Roman" w:hAnsi="Times New Roman" w:cs="Times New Roman"/>
          <w:sz w:val="28"/>
          <w:szCs w:val="28"/>
        </w:rPr>
        <w:t>.</w:t>
      </w:r>
      <w:r w:rsidRPr="00174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Tähistatakse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79E5">
        <w:rPr>
          <w:rFonts w:ascii="Times New Roman" w:hAnsi="Times New Roman" w:cs="Times New Roman"/>
          <w:b/>
          <w:color w:val="000000"/>
          <w:sz w:val="28"/>
          <w:szCs w:val="28"/>
        </w:rPr>
        <w:t>volbriööd</w:t>
      </w:r>
      <w:proofErr w:type="spellEnd"/>
      <w:r w:rsidRPr="004379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30. </w:t>
      </w:r>
      <w:proofErr w:type="spellStart"/>
      <w:proofErr w:type="gramStart"/>
      <w:r w:rsidRPr="004379E5">
        <w:rPr>
          <w:rFonts w:ascii="Times New Roman" w:hAnsi="Times New Roman" w:cs="Times New Roman"/>
          <w:b/>
          <w:color w:val="000000"/>
          <w:sz w:val="28"/>
          <w:szCs w:val="28"/>
        </w:rPr>
        <w:t>aprill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(2</w:t>
      </w:r>
      <w:r w:rsidR="009C75B0" w:rsidRPr="0017468E">
        <w:rPr>
          <w:rFonts w:ascii="Times New Roman" w:hAnsi="Times New Roman" w:cs="Times New Roman"/>
          <w:color w:val="000000"/>
          <w:sz w:val="28"/>
          <w:szCs w:val="28"/>
        </w:rPr>
        <w:t>p)</w:t>
      </w:r>
    </w:p>
    <w:p w:rsidR="009C75B0" w:rsidRPr="0017468E" w:rsidRDefault="004379E5" w:rsidP="009C75B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Jutt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 w:rsidRPr="004379E5">
        <w:rPr>
          <w:rFonts w:ascii="Times New Roman" w:hAnsi="Times New Roman" w:cs="Times New Roman"/>
          <w:b/>
          <w:color w:val="000000"/>
          <w:sz w:val="28"/>
          <w:szCs w:val="28"/>
        </w:rPr>
        <w:t>emadepäevast</w:t>
      </w:r>
      <w:proofErr w:type="spellEnd"/>
      <w:r w:rsidRPr="004379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4379E5">
        <w:rPr>
          <w:rFonts w:ascii="Times New Roman" w:hAnsi="Times New Roman" w:cs="Times New Roman"/>
          <w:b/>
          <w:color w:val="000000"/>
          <w:sz w:val="28"/>
          <w:szCs w:val="28"/>
        </w:rPr>
        <w:t>tähistatakse</w:t>
      </w:r>
      <w:proofErr w:type="spellEnd"/>
      <w:r w:rsidRPr="004379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379E5">
        <w:rPr>
          <w:rFonts w:ascii="Times New Roman" w:hAnsi="Times New Roman" w:cs="Times New Roman"/>
          <w:b/>
          <w:color w:val="000000"/>
          <w:sz w:val="28"/>
          <w:szCs w:val="28"/>
        </w:rPr>
        <w:t>maikuu</w:t>
      </w:r>
      <w:proofErr w:type="spellEnd"/>
      <w:r w:rsidRPr="004379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proofErr w:type="spellStart"/>
      <w:proofErr w:type="gramStart"/>
      <w:r w:rsidRPr="004379E5">
        <w:rPr>
          <w:rFonts w:ascii="Times New Roman" w:hAnsi="Times New Roman" w:cs="Times New Roman"/>
          <w:b/>
          <w:color w:val="000000"/>
          <w:sz w:val="28"/>
          <w:szCs w:val="28"/>
        </w:rPr>
        <w:t>pühapäeval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Sellel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aastal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9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</w:t>
      </w:r>
      <w:proofErr w:type="spellStart"/>
      <w:proofErr w:type="gramStart"/>
      <w:r w:rsidRPr="004379E5">
        <w:rPr>
          <w:rFonts w:ascii="Times New Roman" w:hAnsi="Times New Roman" w:cs="Times New Roman"/>
          <w:b/>
          <w:color w:val="000000"/>
          <w:sz w:val="28"/>
          <w:szCs w:val="28"/>
        </w:rPr>
        <w:t>mai</w:t>
      </w:r>
      <w:proofErr w:type="spellEnd"/>
      <w:proofErr w:type="gramEnd"/>
      <w:r w:rsidRPr="004379E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D25">
        <w:rPr>
          <w:rFonts w:ascii="Times New Roman" w:hAnsi="Times New Roman" w:cs="Times New Roman"/>
          <w:color w:val="000000"/>
          <w:sz w:val="28"/>
          <w:szCs w:val="28"/>
        </w:rPr>
        <w:t>(2</w:t>
      </w:r>
      <w:r w:rsidR="009C75B0" w:rsidRPr="0017468E">
        <w:rPr>
          <w:rFonts w:ascii="Times New Roman" w:hAnsi="Times New Roman" w:cs="Times New Roman"/>
          <w:color w:val="000000"/>
          <w:sz w:val="28"/>
          <w:szCs w:val="28"/>
        </w:rPr>
        <w:t>p)</w:t>
      </w:r>
    </w:p>
    <w:p w:rsidR="009C75B0" w:rsidRPr="009C75B0" w:rsidRDefault="00EB4D25" w:rsidP="009C75B0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Jutt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on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kuupäevadest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619B">
        <w:rPr>
          <w:rFonts w:ascii="Times New Roman" w:eastAsia="Calibri" w:hAnsi="Times New Roman" w:cs="Times New Roman"/>
          <w:b/>
          <w:sz w:val="28"/>
          <w:szCs w:val="28"/>
        </w:rPr>
        <w:t xml:space="preserve">06. </w:t>
      </w:r>
      <w:proofErr w:type="spellStart"/>
      <w:proofErr w:type="gramStart"/>
      <w:r w:rsidRPr="00E7619B">
        <w:rPr>
          <w:rFonts w:ascii="Times New Roman" w:eastAsia="Calibri" w:hAnsi="Times New Roman" w:cs="Times New Roman"/>
          <w:b/>
          <w:sz w:val="28"/>
          <w:szCs w:val="28"/>
        </w:rPr>
        <w:t>detsember</w:t>
      </w:r>
      <w:proofErr w:type="spellEnd"/>
      <w:proofErr w:type="gramEnd"/>
      <w:r w:rsidRPr="00E7619B">
        <w:rPr>
          <w:rFonts w:ascii="Times New Roman" w:eastAsia="Calibri" w:hAnsi="Times New Roman" w:cs="Times New Roman"/>
          <w:b/>
          <w:sz w:val="28"/>
          <w:szCs w:val="28"/>
        </w:rPr>
        <w:t xml:space="preserve"> ja 09. </w:t>
      </w:r>
      <w:proofErr w:type="spellStart"/>
      <w:r w:rsidRPr="00E7619B">
        <w:rPr>
          <w:rFonts w:ascii="Times New Roman" w:eastAsia="Calibri" w:hAnsi="Times New Roman" w:cs="Times New Roman"/>
          <w:b/>
          <w:sz w:val="28"/>
          <w:szCs w:val="28"/>
        </w:rPr>
        <w:t>mai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(2</w:t>
      </w:r>
      <w:r w:rsidR="009C75B0" w:rsidRPr="0017468E">
        <w:rPr>
          <w:rFonts w:ascii="Times New Roman" w:eastAsia="Calibri" w:hAnsi="Times New Roman" w:cs="Times New Roman"/>
          <w:sz w:val="28"/>
          <w:szCs w:val="28"/>
        </w:rPr>
        <w:t>p)</w:t>
      </w:r>
    </w:p>
    <w:p w:rsidR="009C75B0" w:rsidRDefault="009C75B0" w:rsidP="009C75B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C75B0" w:rsidRDefault="00686708" w:rsidP="009C75B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et-EE"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160020</wp:posOffset>
            </wp:positionV>
            <wp:extent cx="1462405" cy="1592580"/>
            <wp:effectExtent l="0" t="0" r="4445" b="7620"/>
            <wp:wrapNone/>
            <wp:docPr id="1" name="Picture 1" descr="KIK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K_logo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5B0" w:rsidRDefault="009C75B0" w:rsidP="009C75B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C75B0" w:rsidRDefault="009C75B0" w:rsidP="009C75B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C75B0" w:rsidRPr="009C75B0" w:rsidRDefault="00686708" w:rsidP="009C75B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et-EE" w:eastAsia="et-E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7172325</wp:posOffset>
            </wp:positionH>
            <wp:positionV relativeFrom="paragraph">
              <wp:posOffset>-601980</wp:posOffset>
            </wp:positionV>
            <wp:extent cx="1462405" cy="1592580"/>
            <wp:effectExtent l="0" t="0" r="4445" b="7620"/>
            <wp:wrapNone/>
            <wp:docPr id="2" name="Picture 2" descr="KIK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K_logo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75B0" w:rsidRPr="007D4366" w:rsidRDefault="009C75B0" w:rsidP="009C75B0">
      <w:pPr>
        <w:rPr>
          <w:rFonts w:ascii="Algerian" w:eastAsia="Calibri" w:hAnsi="Algerian" w:cs="Times New Roman"/>
          <w:b/>
          <w:color w:val="FF0000"/>
          <w:sz w:val="44"/>
          <w:szCs w:val="44"/>
        </w:rPr>
      </w:pPr>
      <w:proofErr w:type="spellStart"/>
      <w:r w:rsidRPr="006F6FBD">
        <w:rPr>
          <w:rFonts w:ascii="Algerian" w:eastAsia="Calibri" w:hAnsi="Algerian" w:cs="Times New Roman"/>
          <w:b/>
          <w:color w:val="FF0000"/>
          <w:sz w:val="52"/>
          <w:szCs w:val="52"/>
        </w:rPr>
        <w:t>Palju</w:t>
      </w:r>
      <w:proofErr w:type="spellEnd"/>
      <w:r w:rsidRPr="006F6FBD">
        <w:rPr>
          <w:rFonts w:ascii="Algerian" w:eastAsia="Calibri" w:hAnsi="Algerian" w:cs="Times New Roman"/>
          <w:b/>
          <w:color w:val="FF0000"/>
          <w:sz w:val="52"/>
          <w:szCs w:val="52"/>
        </w:rPr>
        <w:t xml:space="preserve"> </w:t>
      </w:r>
      <w:proofErr w:type="spellStart"/>
      <w:r w:rsidRPr="006F6FBD">
        <w:rPr>
          <w:rFonts w:ascii="Algerian" w:eastAsia="Calibri" w:hAnsi="Algerian" w:cs="Times New Roman"/>
          <w:b/>
          <w:color w:val="FF0000"/>
          <w:sz w:val="52"/>
          <w:szCs w:val="52"/>
        </w:rPr>
        <w:t>õnne</w:t>
      </w:r>
      <w:proofErr w:type="spellEnd"/>
      <w:r w:rsidRPr="006F6FBD">
        <w:rPr>
          <w:rFonts w:ascii="Algerian" w:eastAsia="Calibri" w:hAnsi="Algerian" w:cs="Times New Roman"/>
          <w:b/>
          <w:color w:val="FF0000"/>
          <w:sz w:val="52"/>
          <w:szCs w:val="52"/>
        </w:rPr>
        <w:t>!</w:t>
      </w:r>
      <w:r>
        <w:rPr>
          <w:rFonts w:ascii="Algerian" w:eastAsia="Calibri" w:hAnsi="Algerian" w:cs="Times New Roman"/>
          <w:b/>
          <w:color w:val="FF0000"/>
          <w:sz w:val="44"/>
          <w:szCs w:val="44"/>
        </w:rPr>
        <w:t xml:space="preserve">            </w:t>
      </w:r>
    </w:p>
    <w:p w:rsidR="009C75B0" w:rsidRDefault="009C75B0" w:rsidP="009C75B0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KEVAD</w:t>
      </w:r>
      <w:r w:rsidR="008A7821">
        <w:rPr>
          <w:rFonts w:ascii="Times New Roman" w:eastAsia="Calibri" w:hAnsi="Times New Roman" w:cs="Times New Roman"/>
          <w:b/>
          <w:sz w:val="32"/>
          <w:szCs w:val="32"/>
        </w:rPr>
        <w:t>KUUDE VIKTORIINI 3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PARIMAT OSALEJAT:</w:t>
      </w:r>
    </w:p>
    <w:tbl>
      <w:tblPr>
        <w:tblStyle w:val="TableGrid"/>
        <w:tblW w:w="11488" w:type="dxa"/>
        <w:jc w:val="right"/>
        <w:tblInd w:w="510" w:type="dxa"/>
        <w:tblLook w:val="04A0" w:firstRow="1" w:lastRow="0" w:firstColumn="1" w:lastColumn="0" w:noHBand="0" w:noVBand="1"/>
      </w:tblPr>
      <w:tblGrid>
        <w:gridCol w:w="3365"/>
        <w:gridCol w:w="2422"/>
        <w:gridCol w:w="1960"/>
        <w:gridCol w:w="2191"/>
        <w:gridCol w:w="1550"/>
      </w:tblGrid>
      <w:tr w:rsidR="009C75B0" w:rsidRPr="0017468E" w:rsidTr="00222CEA">
        <w:trPr>
          <w:jc w:val="right"/>
        </w:trPr>
        <w:tc>
          <w:tcPr>
            <w:tcW w:w="3365" w:type="dxa"/>
          </w:tcPr>
          <w:p w:rsidR="009C75B0" w:rsidRPr="0017468E" w:rsidRDefault="009C75B0" w:rsidP="00222CEA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</w:rPr>
            </w:pPr>
            <w:r w:rsidRPr="0017468E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NIMI/VÕISTKOND/ KLASS</w:t>
            </w:r>
          </w:p>
        </w:tc>
        <w:tc>
          <w:tcPr>
            <w:tcW w:w="2422" w:type="dxa"/>
          </w:tcPr>
          <w:p w:rsidR="009C75B0" w:rsidRPr="0017468E" w:rsidRDefault="009C75B0" w:rsidP="00222CEA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</w:rPr>
            </w:pPr>
            <w:r w:rsidRPr="0017468E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MÄRTS</w:t>
            </w:r>
          </w:p>
        </w:tc>
        <w:tc>
          <w:tcPr>
            <w:tcW w:w="1960" w:type="dxa"/>
          </w:tcPr>
          <w:p w:rsidR="009C75B0" w:rsidRPr="0017468E" w:rsidRDefault="009C75B0" w:rsidP="00222CEA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</w:rPr>
            </w:pPr>
            <w:r w:rsidRPr="0017468E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APRILL</w:t>
            </w:r>
          </w:p>
        </w:tc>
        <w:tc>
          <w:tcPr>
            <w:tcW w:w="2191" w:type="dxa"/>
          </w:tcPr>
          <w:p w:rsidR="009C75B0" w:rsidRPr="0017468E" w:rsidRDefault="009C75B0" w:rsidP="00222CEA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17468E">
              <w:rPr>
                <w:rFonts w:ascii="Arial Black" w:hAnsi="Arial Black" w:cs="Times New Roman"/>
                <w:b/>
                <w:sz w:val="28"/>
                <w:szCs w:val="28"/>
              </w:rPr>
              <w:t>MAI</w:t>
            </w:r>
          </w:p>
        </w:tc>
        <w:tc>
          <w:tcPr>
            <w:tcW w:w="1550" w:type="dxa"/>
          </w:tcPr>
          <w:p w:rsidR="009C75B0" w:rsidRPr="0017468E" w:rsidRDefault="009C75B0" w:rsidP="00222CEA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17468E">
              <w:rPr>
                <w:rFonts w:ascii="Arial Black" w:hAnsi="Arial Black" w:cs="Times New Roman"/>
                <w:b/>
                <w:sz w:val="28"/>
                <w:szCs w:val="28"/>
              </w:rPr>
              <w:t>KOKKU</w:t>
            </w:r>
          </w:p>
        </w:tc>
      </w:tr>
      <w:tr w:rsidR="009C75B0" w:rsidRPr="0017468E" w:rsidTr="00222CEA">
        <w:trPr>
          <w:jc w:val="right"/>
        </w:trPr>
        <w:tc>
          <w:tcPr>
            <w:tcW w:w="3365" w:type="dxa"/>
          </w:tcPr>
          <w:p w:rsidR="009C75B0" w:rsidRPr="0017468E" w:rsidRDefault="008A7821" w:rsidP="00222CEA">
            <w:pPr>
              <w:rPr>
                <w:rFonts w:ascii="Arial Black" w:hAnsi="Arial Black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color w:val="FF0000"/>
                <w:sz w:val="28"/>
                <w:szCs w:val="28"/>
              </w:rPr>
              <w:t>MEDUUS</w:t>
            </w:r>
          </w:p>
        </w:tc>
        <w:tc>
          <w:tcPr>
            <w:tcW w:w="2422" w:type="dxa"/>
          </w:tcPr>
          <w:p w:rsidR="009C75B0" w:rsidRPr="0017468E" w:rsidRDefault="008A7821" w:rsidP="00222CEA">
            <w:pPr>
              <w:jc w:val="center"/>
              <w:rPr>
                <w:rFonts w:ascii="Arial Black" w:eastAsia="Calibri" w:hAnsi="Arial Black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Arial Black" w:eastAsia="Calibri" w:hAnsi="Arial Black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960" w:type="dxa"/>
          </w:tcPr>
          <w:p w:rsidR="009C75B0" w:rsidRPr="0017468E" w:rsidRDefault="008A7821" w:rsidP="00222CEA">
            <w:pPr>
              <w:jc w:val="center"/>
              <w:rPr>
                <w:rFonts w:ascii="Arial Black" w:eastAsia="Calibri" w:hAnsi="Arial Black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Arial Black" w:eastAsia="Calibri" w:hAnsi="Arial Black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91" w:type="dxa"/>
          </w:tcPr>
          <w:p w:rsidR="009C75B0" w:rsidRPr="0017468E" w:rsidRDefault="008A7821" w:rsidP="00222CEA">
            <w:pPr>
              <w:jc w:val="center"/>
              <w:rPr>
                <w:rFonts w:ascii="Arial Black" w:hAnsi="Arial Black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550" w:type="dxa"/>
          </w:tcPr>
          <w:p w:rsidR="009C75B0" w:rsidRPr="0017468E" w:rsidRDefault="008A7821" w:rsidP="00222CEA">
            <w:pPr>
              <w:jc w:val="center"/>
              <w:rPr>
                <w:rFonts w:ascii="Arial Black" w:hAnsi="Arial Black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9C75B0" w:rsidRPr="0017468E" w:rsidTr="00222CEA">
        <w:trPr>
          <w:jc w:val="right"/>
        </w:trPr>
        <w:tc>
          <w:tcPr>
            <w:tcW w:w="3365" w:type="dxa"/>
          </w:tcPr>
          <w:p w:rsidR="009C75B0" w:rsidRPr="0017468E" w:rsidRDefault="009C75B0" w:rsidP="00222CEA">
            <w:pPr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17468E">
              <w:rPr>
                <w:rFonts w:ascii="Arial Black" w:hAnsi="Arial Black" w:cs="Times New Roman"/>
                <w:color w:val="FF0000"/>
                <w:sz w:val="28"/>
                <w:szCs w:val="28"/>
              </w:rPr>
              <w:t>MIMI</w:t>
            </w:r>
          </w:p>
        </w:tc>
        <w:tc>
          <w:tcPr>
            <w:tcW w:w="2422" w:type="dxa"/>
          </w:tcPr>
          <w:p w:rsidR="009C75B0" w:rsidRPr="0017468E" w:rsidRDefault="009C75B0" w:rsidP="00222CEA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9C75B0" w:rsidRPr="0017468E" w:rsidRDefault="008A7821" w:rsidP="00222CEA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91" w:type="dxa"/>
          </w:tcPr>
          <w:p w:rsidR="009C75B0" w:rsidRPr="0017468E" w:rsidRDefault="008A7821" w:rsidP="00222CEA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550" w:type="dxa"/>
          </w:tcPr>
          <w:p w:rsidR="009C75B0" w:rsidRPr="0017468E" w:rsidRDefault="008A7821" w:rsidP="00222CEA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FF0000"/>
                <w:sz w:val="28"/>
                <w:szCs w:val="28"/>
              </w:rPr>
              <w:t>11</w:t>
            </w:r>
          </w:p>
        </w:tc>
      </w:tr>
      <w:tr w:rsidR="009C75B0" w:rsidRPr="0017468E" w:rsidTr="00222CEA">
        <w:trPr>
          <w:jc w:val="right"/>
        </w:trPr>
        <w:tc>
          <w:tcPr>
            <w:tcW w:w="3365" w:type="dxa"/>
          </w:tcPr>
          <w:p w:rsidR="009C75B0" w:rsidRPr="0017468E" w:rsidRDefault="008A7821" w:rsidP="00222CEA">
            <w:pPr>
              <w:rPr>
                <w:rFonts w:ascii="Arial Black" w:hAnsi="Arial Black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color w:val="FF0000"/>
                <w:sz w:val="28"/>
                <w:szCs w:val="28"/>
              </w:rPr>
              <w:t>Hendrik</w:t>
            </w:r>
          </w:p>
        </w:tc>
        <w:tc>
          <w:tcPr>
            <w:tcW w:w="2422" w:type="dxa"/>
          </w:tcPr>
          <w:p w:rsidR="009C75B0" w:rsidRPr="0017468E" w:rsidRDefault="009C75B0" w:rsidP="00222CEA">
            <w:pPr>
              <w:jc w:val="center"/>
              <w:rPr>
                <w:rFonts w:ascii="Arial Black" w:hAnsi="Arial Black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9C75B0" w:rsidRPr="0017468E" w:rsidRDefault="008A7821" w:rsidP="00222CEA">
            <w:pPr>
              <w:jc w:val="center"/>
              <w:rPr>
                <w:rFonts w:ascii="Arial Black" w:hAnsi="Arial Black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2191" w:type="dxa"/>
          </w:tcPr>
          <w:p w:rsidR="009C75B0" w:rsidRPr="0017468E" w:rsidRDefault="009C75B0" w:rsidP="00222CEA">
            <w:pPr>
              <w:jc w:val="center"/>
              <w:rPr>
                <w:rFonts w:ascii="Arial Black" w:hAnsi="Arial Black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9C75B0" w:rsidRPr="0017468E" w:rsidRDefault="008A7821" w:rsidP="00222CEA">
            <w:pPr>
              <w:jc w:val="center"/>
              <w:rPr>
                <w:rFonts w:ascii="Arial Black" w:hAnsi="Arial Black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</w:tbl>
    <w:p w:rsidR="009C75B0" w:rsidRDefault="00686708" w:rsidP="009C75B0">
      <w:pPr>
        <w:jc w:val="right"/>
        <w:rPr>
          <w:rFonts w:ascii="Algerian" w:eastAsia="Calibri" w:hAnsi="Algerian" w:cs="Times New Roman"/>
          <w:b/>
          <w:color w:val="548DD4" w:themeColor="text2" w:themeTint="99"/>
          <w:sz w:val="44"/>
          <w:szCs w:val="44"/>
        </w:rPr>
      </w:pPr>
      <w:r>
        <w:rPr>
          <w:rFonts w:ascii="Algerian" w:eastAsia="Calibri" w:hAnsi="Algerian" w:cs="Times New Roman"/>
          <w:b/>
          <w:noProof/>
          <w:color w:val="548DD4" w:themeColor="text2" w:themeTint="99"/>
          <w:sz w:val="44"/>
          <w:szCs w:val="44"/>
          <w:lang w:val="et-EE"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4.1pt;margin-top:63.4pt;width:137.7pt;height:151.5pt;z-index:251658240;mso-position-horizontal-relative:text;mso-position-vertical-relative:text">
            <v:imagedata r:id="rId11" o:title=""/>
            <w10:wrap type="square"/>
          </v:shape>
          <o:OLEObject Type="Embed" ProgID="CorelDRAW.Graphic.12" ShapeID="_x0000_s1026" DrawAspect="Content" ObjectID="_1495020306" r:id="rId12"/>
        </w:pict>
      </w:r>
    </w:p>
    <w:sectPr w:rsidR="009C75B0" w:rsidSect="009C7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563"/>
    <w:multiLevelType w:val="hybridMultilevel"/>
    <w:tmpl w:val="5C30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D3439"/>
    <w:multiLevelType w:val="hybridMultilevel"/>
    <w:tmpl w:val="681A2FA6"/>
    <w:lvl w:ilvl="0" w:tplc="73E8F2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418AC"/>
    <w:multiLevelType w:val="hybridMultilevel"/>
    <w:tmpl w:val="61B60A9C"/>
    <w:lvl w:ilvl="0" w:tplc="82E64B22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E28FC"/>
    <w:multiLevelType w:val="hybridMultilevel"/>
    <w:tmpl w:val="FE4091F0"/>
    <w:lvl w:ilvl="0" w:tplc="B734B3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B0"/>
    <w:rsid w:val="00092E5F"/>
    <w:rsid w:val="000E1B4A"/>
    <w:rsid w:val="004379E5"/>
    <w:rsid w:val="00484BD7"/>
    <w:rsid w:val="00686708"/>
    <w:rsid w:val="008A7821"/>
    <w:rsid w:val="009C5DB6"/>
    <w:rsid w:val="009C75B0"/>
    <w:rsid w:val="00A90813"/>
    <w:rsid w:val="00B50499"/>
    <w:rsid w:val="00CE169B"/>
    <w:rsid w:val="00D15CBF"/>
    <w:rsid w:val="00D54561"/>
    <w:rsid w:val="00D842A9"/>
    <w:rsid w:val="00D95677"/>
    <w:rsid w:val="00E7619B"/>
    <w:rsid w:val="00EB4D25"/>
    <w:rsid w:val="00F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B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1052"/>
    <w:pPr>
      <w:keepNext/>
      <w:keepLines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b/>
      <w:bCs/>
      <w:caps/>
      <w:sz w:val="40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052"/>
    <w:rPr>
      <w:rFonts w:asciiTheme="majorHAnsi" w:eastAsiaTheme="majorEastAsia" w:hAnsiTheme="majorHAnsi" w:cstheme="majorBidi"/>
      <w:b/>
      <w:bCs/>
      <w:caps/>
      <w:sz w:val="40"/>
      <w:szCs w:val="28"/>
      <w:lang w:val="et-EE"/>
    </w:rPr>
  </w:style>
  <w:style w:type="table" w:styleId="TableGrid">
    <w:name w:val="Table Grid"/>
    <w:basedOn w:val="TableNormal"/>
    <w:uiPriority w:val="59"/>
    <w:rsid w:val="009C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5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1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B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1052"/>
    <w:pPr>
      <w:keepNext/>
      <w:keepLines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b/>
      <w:bCs/>
      <w:caps/>
      <w:sz w:val="40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052"/>
    <w:rPr>
      <w:rFonts w:asciiTheme="majorHAnsi" w:eastAsiaTheme="majorEastAsia" w:hAnsiTheme="majorHAnsi" w:cstheme="majorBidi"/>
      <w:b/>
      <w:bCs/>
      <w:caps/>
      <w:sz w:val="40"/>
      <w:szCs w:val="28"/>
      <w:lang w:val="et-EE"/>
    </w:rPr>
  </w:style>
  <w:style w:type="table" w:styleId="TableGrid">
    <w:name w:val="Table Grid"/>
    <w:basedOn w:val="TableNormal"/>
    <w:uiPriority w:val="59"/>
    <w:rsid w:val="009C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5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1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.wikipedia.org/wiki/P%C3%B6%C3%B6rip%C3%A4e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t.wikipedia.org/w/index.php?title=T%C3%A4iskuu&amp;action=edit&amp;redlink=1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.wikipedia.org/wiki/Kristlus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ntsyklopeedia.ee/artikkel/harz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Elva Gümnaasium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triinu</cp:lastModifiedBy>
  <cp:revision>9</cp:revision>
  <dcterms:created xsi:type="dcterms:W3CDTF">2015-06-03T20:06:00Z</dcterms:created>
  <dcterms:modified xsi:type="dcterms:W3CDTF">2015-06-05T11:39:00Z</dcterms:modified>
</cp:coreProperties>
</file>